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F66DE" w14:textId="0E16C491" w:rsidR="00C11EFD" w:rsidRPr="0086036D" w:rsidRDefault="0087254D" w:rsidP="00C6525C">
      <w:pPr>
        <w:jc w:val="center"/>
        <w:rPr>
          <w:rFonts w:ascii="Times New Roman" w:hAnsi="Times New Roman" w:cs="Times New Roman"/>
          <w:b/>
          <w:lang w:val="en-US"/>
        </w:rPr>
      </w:pPr>
      <w:r w:rsidRPr="0086036D">
        <w:rPr>
          <w:rFonts w:ascii="Times New Roman" w:hAnsi="Times New Roman" w:cs="Times New Roman"/>
          <w:b/>
          <w:lang w:val="en-US"/>
        </w:rPr>
        <w:t>Plasmonic toolbox</w:t>
      </w:r>
      <w:r w:rsidR="009633A7" w:rsidRPr="0086036D">
        <w:rPr>
          <w:rFonts w:ascii="Times New Roman" w:hAnsi="Times New Roman" w:cs="Times New Roman"/>
          <w:b/>
          <w:lang w:val="en-US"/>
        </w:rPr>
        <w:t xml:space="preserve"> </w:t>
      </w:r>
      <w:r w:rsidRPr="0086036D">
        <w:rPr>
          <w:rFonts w:ascii="Times New Roman" w:hAnsi="Times New Roman" w:cs="Times New Roman"/>
          <w:b/>
          <w:lang w:val="en-US"/>
        </w:rPr>
        <w:t xml:space="preserve">for </w:t>
      </w:r>
      <w:r w:rsidR="009633A7" w:rsidRPr="0086036D">
        <w:rPr>
          <w:rFonts w:ascii="Times New Roman" w:hAnsi="Times New Roman" w:cs="Times New Roman"/>
          <w:b/>
          <w:lang w:val="en-US"/>
        </w:rPr>
        <w:t xml:space="preserve">biomedical </w:t>
      </w:r>
      <w:r w:rsidR="00122DBF" w:rsidRPr="0086036D">
        <w:rPr>
          <w:rFonts w:ascii="Times New Roman" w:hAnsi="Times New Roman" w:cs="Times New Roman"/>
          <w:b/>
          <w:lang w:val="en-US"/>
        </w:rPr>
        <w:t>sensing</w:t>
      </w:r>
    </w:p>
    <w:p w14:paraId="49FA3913" w14:textId="77777777" w:rsidR="007831B6" w:rsidRPr="0086036D" w:rsidRDefault="007831B6" w:rsidP="00C6525C">
      <w:pPr>
        <w:jc w:val="center"/>
        <w:rPr>
          <w:rFonts w:ascii="Times New Roman" w:hAnsi="Times New Roman" w:cs="Times New Roman"/>
          <w:lang w:val="en-US"/>
        </w:rPr>
      </w:pPr>
    </w:p>
    <w:p w14:paraId="1E9241A7" w14:textId="19D671C5" w:rsidR="007C1155" w:rsidRPr="0086036D" w:rsidRDefault="0087254D" w:rsidP="00C6525C">
      <w:pPr>
        <w:jc w:val="center"/>
        <w:rPr>
          <w:rFonts w:ascii="Times New Roman" w:hAnsi="Times New Roman" w:cs="Times New Roman"/>
          <w:lang w:val="en-US"/>
        </w:rPr>
      </w:pPr>
      <w:r w:rsidRPr="0086036D">
        <w:rPr>
          <w:rFonts w:ascii="Times New Roman" w:hAnsi="Times New Roman" w:cs="Times New Roman"/>
          <w:lang w:val="en-US"/>
        </w:rPr>
        <w:t>Jean-Francois Masson</w:t>
      </w:r>
    </w:p>
    <w:p w14:paraId="269AC078" w14:textId="08F383AE" w:rsidR="0087254D" w:rsidRPr="0086036D" w:rsidRDefault="0087254D" w:rsidP="00C6525C">
      <w:pPr>
        <w:jc w:val="center"/>
        <w:rPr>
          <w:rFonts w:ascii="Times New Roman" w:hAnsi="Times New Roman" w:cs="Times New Roman"/>
          <w:lang w:val="en-US"/>
        </w:rPr>
      </w:pPr>
      <w:r w:rsidRPr="0086036D">
        <w:rPr>
          <w:rFonts w:ascii="Times New Roman" w:hAnsi="Times New Roman" w:cs="Times New Roman"/>
          <w:lang w:val="en-US"/>
        </w:rPr>
        <w:t>Department of Chemistry, Universite de Montreal, Montreal, QC, Canada</w:t>
      </w:r>
    </w:p>
    <w:p w14:paraId="29532B9A" w14:textId="77777777" w:rsidR="0087254D" w:rsidRPr="0086036D" w:rsidRDefault="0087254D" w:rsidP="00C6525C">
      <w:pPr>
        <w:jc w:val="center"/>
        <w:rPr>
          <w:rFonts w:ascii="Times New Roman" w:eastAsia="Cambria" w:hAnsi="Times New Roman" w:cs="Times New Roman"/>
          <w:lang w:val="en-GB"/>
        </w:rPr>
      </w:pPr>
    </w:p>
    <w:p w14:paraId="010F694E" w14:textId="77777777" w:rsidR="0087254D" w:rsidRPr="0086036D" w:rsidRDefault="0087254D" w:rsidP="00C6525C">
      <w:pPr>
        <w:jc w:val="center"/>
        <w:rPr>
          <w:rFonts w:ascii="Times New Roman" w:eastAsia="Cambria" w:hAnsi="Times New Roman" w:cs="Times New Roman"/>
          <w:lang w:val="en-GB"/>
        </w:rPr>
      </w:pPr>
    </w:p>
    <w:p w14:paraId="25778573" w14:textId="012F1877" w:rsidR="008546F9" w:rsidRPr="0086036D" w:rsidRDefault="0086036D" w:rsidP="008546F9">
      <w:pPr>
        <w:jc w:val="both"/>
        <w:rPr>
          <w:rFonts w:ascii="Times New Roman" w:hAnsi="Times New Roman" w:cs="Times New Roman"/>
          <w:lang w:val="en-US"/>
        </w:rPr>
      </w:pPr>
      <w:r w:rsidRPr="0086036D">
        <w:rPr>
          <w:rFonts w:ascii="Times New Roman" w:hAnsi="Times New Roman" w:cs="Times New Roman"/>
          <w:noProof/>
          <w:lang w:val="en-US" w:eastAsia="zh-CN"/>
        </w:rPr>
        <w:drawing>
          <wp:anchor distT="0" distB="0" distL="114300" distR="114300" simplePos="0" relativeHeight="251659264" behindDoc="0" locked="0" layoutInCell="1" allowOverlap="1" wp14:anchorId="17810E0B" wp14:editId="3CEDC335">
            <wp:simplePos x="0" y="0"/>
            <wp:positionH relativeFrom="margin">
              <wp:posOffset>5431155</wp:posOffset>
            </wp:positionH>
            <wp:positionV relativeFrom="paragraph">
              <wp:posOffset>2701925</wp:posOffset>
            </wp:positionV>
            <wp:extent cx="1152525" cy="1762125"/>
            <wp:effectExtent l="0" t="0" r="9525" b="9525"/>
            <wp:wrapSquare wrapText="bothSides"/>
            <wp:docPr id="4" name="图片 4" descr="E:\实验室\管理汇总\各类报告讲座\20160517_Jean-Francois Masson学术报告\Ma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实验室\管理汇总\各类报告讲座\20160517_Jean-Francois Masson学术报告\Mass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54D" w:rsidRPr="0086036D">
        <w:rPr>
          <w:rFonts w:ascii="Times New Roman" w:eastAsia="Cambria" w:hAnsi="Times New Roman" w:cs="Times New Roman"/>
          <w:lang w:val="en-GB"/>
        </w:rPr>
        <w:t xml:space="preserve">In this presentation, </w:t>
      </w:r>
      <w:r w:rsidR="00122DBF" w:rsidRPr="0086036D">
        <w:rPr>
          <w:rFonts w:ascii="Times New Roman" w:eastAsia="Cambria" w:hAnsi="Times New Roman" w:cs="Times New Roman"/>
          <w:lang w:val="en-GB"/>
        </w:rPr>
        <w:t>our efforts in developing a complete plasmonic toolbox (nanomaterials, surface chemistry</w:t>
      </w:r>
      <w:r w:rsidR="0087615D" w:rsidRPr="0086036D">
        <w:rPr>
          <w:rFonts w:ascii="Times New Roman" w:eastAsia="Cambria" w:hAnsi="Times New Roman" w:cs="Times New Roman"/>
          <w:lang w:val="en-GB"/>
        </w:rPr>
        <w:t>, spectroscopy</w:t>
      </w:r>
      <w:r w:rsidR="00122DBF" w:rsidRPr="0086036D">
        <w:rPr>
          <w:rFonts w:ascii="Times New Roman" w:eastAsia="Cambria" w:hAnsi="Times New Roman" w:cs="Times New Roman"/>
          <w:lang w:val="en-GB"/>
        </w:rPr>
        <w:t xml:space="preserve"> and instrumentation) validation will be discussed </w:t>
      </w:r>
      <w:r w:rsidR="0087615D" w:rsidRPr="0086036D">
        <w:rPr>
          <w:rFonts w:ascii="Times New Roman" w:eastAsia="Cambria" w:hAnsi="Times New Roman" w:cs="Times New Roman"/>
          <w:lang w:val="en-GB"/>
        </w:rPr>
        <w:t>in the context of</w:t>
      </w:r>
      <w:r w:rsidR="00122DBF" w:rsidRPr="0086036D">
        <w:rPr>
          <w:rFonts w:ascii="Times New Roman" w:eastAsia="Cambria" w:hAnsi="Times New Roman" w:cs="Times New Roman"/>
          <w:lang w:val="en-GB"/>
        </w:rPr>
        <w:t xml:space="preserve"> clinical and biomedical sensing</w:t>
      </w:r>
      <w:r w:rsidR="0087254D" w:rsidRPr="0086036D">
        <w:rPr>
          <w:rFonts w:ascii="Times New Roman" w:eastAsia="Cambria" w:hAnsi="Times New Roman" w:cs="Times New Roman"/>
          <w:lang w:val="en-GB"/>
        </w:rPr>
        <w:t xml:space="preserve">. In our research, we have studied and integrated novel plasmonic </w:t>
      </w:r>
      <w:r w:rsidR="00122DBF" w:rsidRPr="0086036D">
        <w:rPr>
          <w:rFonts w:ascii="Times New Roman" w:eastAsia="Cambria" w:hAnsi="Times New Roman" w:cs="Times New Roman"/>
          <w:lang w:val="en-GB"/>
        </w:rPr>
        <w:t>nano</w:t>
      </w:r>
      <w:r w:rsidR="0087254D" w:rsidRPr="0086036D">
        <w:rPr>
          <w:rFonts w:ascii="Times New Roman" w:eastAsia="Cambria" w:hAnsi="Times New Roman" w:cs="Times New Roman"/>
          <w:lang w:val="en-GB"/>
        </w:rPr>
        <w:t>materials based on nanoparticle and hole arrays, surface chemistry relying on peptide monolayers</w:t>
      </w:r>
      <w:r w:rsidR="00122DBF" w:rsidRPr="0086036D">
        <w:rPr>
          <w:rFonts w:ascii="Times New Roman" w:eastAsia="Cambria" w:hAnsi="Times New Roman" w:cs="Times New Roman"/>
          <w:lang w:val="en-GB"/>
        </w:rPr>
        <w:t xml:space="preserve"> competent for working in biofluids</w:t>
      </w:r>
      <w:r w:rsidR="0087254D" w:rsidRPr="0086036D">
        <w:rPr>
          <w:rFonts w:ascii="Times New Roman" w:eastAsia="Cambria" w:hAnsi="Times New Roman" w:cs="Times New Roman"/>
          <w:lang w:val="en-GB"/>
        </w:rPr>
        <w:t xml:space="preserve"> and unique instrumental designs for sensing biomolecules of importance in disease detection, monitoring the course of treatment of patients during ongoing therapies or of general interest in biological systems. </w:t>
      </w:r>
      <w:r w:rsidR="00122DBF" w:rsidRPr="0086036D">
        <w:rPr>
          <w:rFonts w:ascii="Times New Roman" w:eastAsia="Cambria" w:hAnsi="Times New Roman" w:cs="Times New Roman"/>
          <w:lang w:val="en-GB"/>
        </w:rPr>
        <w:t>The toolbox we developed was applied to sensing a series of biomolecules including proteins (PSA and antibodies), hormones (testosterone), pheromones and therapeutic drugs (antibiotics and chemotherapy agents). T</w:t>
      </w:r>
      <w:r w:rsidR="0087254D" w:rsidRPr="0086036D">
        <w:rPr>
          <w:rFonts w:ascii="Times New Roman" w:eastAsia="Cambria" w:hAnsi="Times New Roman" w:cs="Times New Roman"/>
          <w:lang w:val="en-GB"/>
        </w:rPr>
        <w:t>he</w:t>
      </w:r>
      <w:r w:rsidR="00122DBF" w:rsidRPr="0086036D">
        <w:rPr>
          <w:rFonts w:ascii="Times New Roman" w:eastAsia="Cambria" w:hAnsi="Times New Roman" w:cs="Times New Roman"/>
          <w:lang w:val="en-GB"/>
        </w:rPr>
        <w:t xml:space="preserve"> novel</w:t>
      </w:r>
      <w:r w:rsidR="0087254D" w:rsidRPr="0086036D">
        <w:rPr>
          <w:rFonts w:ascii="Times New Roman" w:eastAsia="Cambria" w:hAnsi="Times New Roman" w:cs="Times New Roman"/>
          <w:lang w:val="en-GB"/>
        </w:rPr>
        <w:t xml:space="preserve"> concept of opto</w:t>
      </w:r>
      <w:r w:rsidR="00122DBF" w:rsidRPr="0086036D">
        <w:rPr>
          <w:rFonts w:ascii="Times New Roman" w:eastAsia="Cambria" w:hAnsi="Times New Roman" w:cs="Times New Roman"/>
          <w:lang w:val="en-GB"/>
        </w:rPr>
        <w:t>-</w:t>
      </w:r>
      <w:r w:rsidR="0087254D" w:rsidRPr="0086036D">
        <w:rPr>
          <w:rFonts w:ascii="Times New Roman" w:eastAsia="Cambria" w:hAnsi="Times New Roman" w:cs="Times New Roman"/>
          <w:lang w:val="en-GB"/>
        </w:rPr>
        <w:t xml:space="preserve">physiology using plasmonic </w:t>
      </w:r>
      <w:r w:rsidR="00122DBF" w:rsidRPr="0086036D">
        <w:rPr>
          <w:rFonts w:ascii="Times New Roman" w:eastAsia="Cambria" w:hAnsi="Times New Roman" w:cs="Times New Roman"/>
          <w:lang w:val="en-GB"/>
        </w:rPr>
        <w:t>nanosensors based on patch clamp nanopipettes will be demonstrated</w:t>
      </w:r>
      <w:r w:rsidR="0087254D" w:rsidRPr="0086036D">
        <w:rPr>
          <w:rFonts w:ascii="Times New Roman" w:eastAsia="Cambria" w:hAnsi="Times New Roman" w:cs="Times New Roman"/>
          <w:lang w:val="en-GB"/>
        </w:rPr>
        <w:t xml:space="preserve"> for monitoring live cell secretion events. Due to the absence of general techniques for detecting metabolites near live cells, developing tool to monitor cell secretion events remains a challenge to overcome in chemical analysis. The plasmonic </w:t>
      </w:r>
      <w:r w:rsidR="0087615D" w:rsidRPr="0086036D">
        <w:rPr>
          <w:rFonts w:ascii="Times New Roman" w:eastAsia="Cambria" w:hAnsi="Times New Roman" w:cs="Times New Roman"/>
          <w:lang w:val="en-GB"/>
        </w:rPr>
        <w:t>nanosensor we develop is based on</w:t>
      </w:r>
      <w:r w:rsidR="0087254D" w:rsidRPr="0086036D">
        <w:rPr>
          <w:rFonts w:ascii="Times New Roman" w:eastAsia="Cambria" w:hAnsi="Times New Roman" w:cs="Times New Roman"/>
          <w:lang w:val="en-GB"/>
        </w:rPr>
        <w:t xml:space="preserve"> dynamic SERS measurements</w:t>
      </w:r>
      <w:r w:rsidR="0087615D" w:rsidRPr="0086036D">
        <w:rPr>
          <w:rFonts w:ascii="Times New Roman" w:eastAsia="Cambria" w:hAnsi="Times New Roman" w:cs="Times New Roman"/>
          <w:lang w:val="en-GB"/>
        </w:rPr>
        <w:t xml:space="preserve"> with single molecule sensitivity</w:t>
      </w:r>
      <w:r w:rsidR="0087254D" w:rsidRPr="0086036D">
        <w:rPr>
          <w:rFonts w:ascii="Times New Roman" w:eastAsia="Cambria" w:hAnsi="Times New Roman" w:cs="Times New Roman"/>
          <w:lang w:val="en-GB"/>
        </w:rPr>
        <w:t xml:space="preserve"> in the liquid envi</w:t>
      </w:r>
      <w:r w:rsidR="0087615D" w:rsidRPr="0086036D">
        <w:rPr>
          <w:rFonts w:ascii="Times New Roman" w:eastAsia="Cambria" w:hAnsi="Times New Roman" w:cs="Times New Roman"/>
          <w:lang w:val="en-GB"/>
        </w:rPr>
        <w:t>ronment near cells. The first measurement of cell secretion events with a SERS nano</w:t>
      </w:r>
      <w:r w:rsidR="0087254D" w:rsidRPr="0086036D">
        <w:rPr>
          <w:rFonts w:ascii="Times New Roman" w:eastAsia="Cambria" w:hAnsi="Times New Roman" w:cs="Times New Roman"/>
          <w:lang w:val="en-GB"/>
        </w:rPr>
        <w:t xml:space="preserve">sensor </w:t>
      </w:r>
      <w:r w:rsidR="0087615D" w:rsidRPr="0086036D">
        <w:rPr>
          <w:rFonts w:ascii="Times New Roman" w:eastAsia="Cambria" w:hAnsi="Times New Roman" w:cs="Times New Roman"/>
          <w:lang w:val="en-GB"/>
        </w:rPr>
        <w:t>will be demonstrated</w:t>
      </w:r>
      <w:r w:rsidR="0087254D" w:rsidRPr="0086036D">
        <w:rPr>
          <w:rFonts w:ascii="Times New Roman" w:eastAsia="Cambria" w:hAnsi="Times New Roman" w:cs="Times New Roman"/>
          <w:lang w:val="en-GB"/>
        </w:rPr>
        <w:t xml:space="preserve"> with the detection of small metabolites near live MDCKII cells.</w:t>
      </w:r>
    </w:p>
    <w:p w14:paraId="7547408D" w14:textId="68904189" w:rsidR="008546F9" w:rsidRPr="0086036D" w:rsidRDefault="008546F9">
      <w:pPr>
        <w:rPr>
          <w:rFonts w:ascii="Times New Roman" w:hAnsi="Times New Roman" w:cs="Times New Roman"/>
          <w:lang w:val="en-US"/>
        </w:rPr>
      </w:pPr>
    </w:p>
    <w:p w14:paraId="292712F5" w14:textId="04B5A31B" w:rsidR="008546F9" w:rsidRPr="0086036D" w:rsidRDefault="008546F9" w:rsidP="008546F9">
      <w:pPr>
        <w:widowControl w:val="0"/>
        <w:autoSpaceDE w:val="0"/>
        <w:autoSpaceDN w:val="0"/>
        <w:adjustRightInd w:val="0"/>
        <w:rPr>
          <w:rFonts w:ascii="Times New Roman" w:hAnsi="Times New Roman" w:cs="Times New Roman"/>
          <w:lang w:val="en-CA"/>
        </w:rPr>
      </w:pPr>
      <w:r w:rsidRPr="0086036D">
        <w:rPr>
          <w:rFonts w:ascii="Times New Roman" w:hAnsi="Times New Roman" w:cs="Times New Roman"/>
          <w:lang w:val="en-CA"/>
        </w:rPr>
        <w:t>Website:</w:t>
      </w:r>
      <w:r w:rsidR="00156E9C" w:rsidRPr="0086036D">
        <w:rPr>
          <w:rFonts w:ascii="Times New Roman" w:hAnsi="Times New Roman" w:cs="Times New Roman"/>
          <w:lang w:val="en-CA"/>
        </w:rPr>
        <w:t xml:space="preserve"> </w:t>
      </w:r>
      <w:hyperlink r:id="rId7" w:history="1">
        <w:r w:rsidRPr="0086036D">
          <w:rPr>
            <w:rStyle w:val="a6"/>
            <w:rFonts w:ascii="Times New Roman" w:hAnsi="Times New Roman" w:cs="Times New Roman"/>
            <w:lang w:val="en-CA"/>
          </w:rPr>
          <w:t>www.sprbiosensors.com</w:t>
        </w:r>
      </w:hyperlink>
    </w:p>
    <w:p w14:paraId="5B0F0A35" w14:textId="238F2569" w:rsidR="008546F9" w:rsidRPr="0086036D" w:rsidRDefault="008546F9" w:rsidP="008546F9">
      <w:pPr>
        <w:widowControl w:val="0"/>
        <w:autoSpaceDE w:val="0"/>
        <w:autoSpaceDN w:val="0"/>
        <w:adjustRightInd w:val="0"/>
        <w:rPr>
          <w:rFonts w:ascii="Times New Roman" w:hAnsi="Times New Roman" w:cs="Times New Roman"/>
          <w:lang w:val="en-CA"/>
        </w:rPr>
      </w:pPr>
    </w:p>
    <w:p w14:paraId="199A44BE" w14:textId="533ECF60" w:rsidR="008546F9" w:rsidRPr="0086036D" w:rsidRDefault="008546F9" w:rsidP="008546F9">
      <w:pPr>
        <w:widowControl w:val="0"/>
        <w:autoSpaceDE w:val="0"/>
        <w:autoSpaceDN w:val="0"/>
        <w:adjustRightInd w:val="0"/>
        <w:rPr>
          <w:rFonts w:ascii="Times New Roman" w:hAnsi="Times New Roman" w:cs="Times New Roman"/>
          <w:lang w:val="en-CA"/>
        </w:rPr>
      </w:pPr>
      <w:r w:rsidRPr="0086036D">
        <w:rPr>
          <w:rFonts w:ascii="Times New Roman" w:hAnsi="Times New Roman" w:cs="Times New Roman"/>
          <w:b/>
          <w:lang w:val="en-CA"/>
        </w:rPr>
        <w:t>Brief Biography:</w:t>
      </w:r>
    </w:p>
    <w:p w14:paraId="4E4BF4E1" w14:textId="2A40E8CA" w:rsidR="008546F9" w:rsidRPr="0086036D" w:rsidRDefault="008546F9" w:rsidP="008546F9">
      <w:pPr>
        <w:widowControl w:val="0"/>
        <w:autoSpaceDE w:val="0"/>
        <w:autoSpaceDN w:val="0"/>
        <w:adjustRightInd w:val="0"/>
        <w:jc w:val="both"/>
        <w:rPr>
          <w:rFonts w:ascii="Times New Roman" w:hAnsi="Times New Roman" w:cs="Times New Roman"/>
          <w:lang w:val="en-CA"/>
        </w:rPr>
      </w:pPr>
      <w:r w:rsidRPr="0086036D">
        <w:rPr>
          <w:rFonts w:ascii="Times New Roman" w:hAnsi="Times New Roman" w:cs="Times New Roman"/>
          <w:lang w:val="en-CA"/>
        </w:rPr>
        <w:t>Jean-François Masson is an Associate professor of Chemistry at the Université de Montréal. He is a graduate of Arizona State University (PhD) and Georgia Tech (postdoc). His expertise encompasses biosensing with plasmonic materials, instrument development, surface chemistry to minimize biofouling and detection of proteins and drugs directly in crude biofluids. He has published more than 70 research articles and his research has led to filing 9 patents on diverse instrumental, m</w:t>
      </w:r>
      <w:bookmarkStart w:id="0" w:name="_GoBack"/>
      <w:bookmarkEnd w:id="0"/>
      <w:r w:rsidRPr="0086036D">
        <w:rPr>
          <w:rFonts w:ascii="Times New Roman" w:hAnsi="Times New Roman" w:cs="Times New Roman"/>
          <w:lang w:val="en-CA"/>
        </w:rPr>
        <w:t xml:space="preserve">aterials or surface chemistry innovations for biosensing. He is the founder and president of Affinité biosensing, a start-up company commercializing SPR instrumentation. Jean-Francois received several awards including the Tomas Hirschfeld award (2005), a NSERC discovery accelerator (2011), the Fred Beamish award of the Canadian Society for Chemistry (2013), and an Alexander von Humboldt fellowship, Germany, (2013-2014) for research at the Max-Planck Institute. He is currently an Associate Editor for the Analyst of RSC publishing. He also serves on several international boards, including for the Federation of Analytical Chemistry and Spectroscopy Societies (FACSS), the conference SciX, and on the Executive committee of the Analytical division of the Canadian Society of Chemistry. </w:t>
      </w:r>
    </w:p>
    <w:p w14:paraId="52FE3CFF" w14:textId="77777777" w:rsidR="008546F9" w:rsidRPr="0086036D" w:rsidRDefault="008546F9" w:rsidP="008546F9">
      <w:pPr>
        <w:widowControl w:val="0"/>
        <w:autoSpaceDE w:val="0"/>
        <w:autoSpaceDN w:val="0"/>
        <w:adjustRightInd w:val="0"/>
        <w:jc w:val="both"/>
        <w:rPr>
          <w:rFonts w:ascii="Times New Roman" w:hAnsi="Times New Roman" w:cs="Times New Roman"/>
          <w:lang w:val="en-CA"/>
        </w:rPr>
      </w:pPr>
    </w:p>
    <w:p w14:paraId="2FA1D541" w14:textId="62A489C6" w:rsidR="008546F9" w:rsidRPr="0086036D" w:rsidRDefault="008546F9" w:rsidP="008546F9">
      <w:pPr>
        <w:widowControl w:val="0"/>
        <w:autoSpaceDE w:val="0"/>
        <w:autoSpaceDN w:val="0"/>
        <w:adjustRightInd w:val="0"/>
        <w:jc w:val="both"/>
        <w:rPr>
          <w:rFonts w:ascii="Times New Roman" w:hAnsi="Times New Roman" w:cs="Times New Roman"/>
          <w:lang w:val="en-CA"/>
        </w:rPr>
      </w:pPr>
      <w:r w:rsidRPr="0086036D">
        <w:rPr>
          <w:rFonts w:ascii="Times New Roman" w:hAnsi="Times New Roman" w:cs="Times New Roman"/>
          <w:b/>
          <w:lang w:val="en-CA"/>
        </w:rPr>
        <w:t>Brief research overview:</w:t>
      </w:r>
    </w:p>
    <w:p w14:paraId="49844EC4" w14:textId="08668C11" w:rsidR="008546F9" w:rsidRPr="0086036D" w:rsidRDefault="008546F9" w:rsidP="0086036D">
      <w:pPr>
        <w:widowControl w:val="0"/>
        <w:autoSpaceDE w:val="0"/>
        <w:autoSpaceDN w:val="0"/>
        <w:adjustRightInd w:val="0"/>
        <w:jc w:val="both"/>
        <w:rPr>
          <w:rFonts w:ascii="Times New Roman" w:hAnsi="Times New Roman" w:cs="Times New Roman"/>
          <w:lang w:val="en-CA"/>
        </w:rPr>
      </w:pPr>
      <w:r w:rsidRPr="0086036D">
        <w:rPr>
          <w:rFonts w:ascii="Times New Roman" w:hAnsi="Times New Roman" w:cs="Times New Roman"/>
          <w:lang w:val="en-US"/>
        </w:rPr>
        <w:t>His research interest is in the area of integrative biosensing with plasmonic technologies for providing tools to the healthcare industry for the rapid assessment on the health status of individuals and for remote sensing in the environment. They are exploring several aspects of biosensors for sensing of complex samples such as biofluids. In particular, they explore novel surface chemistries and fluidic design to minimize the impact of biofluids on surface plasmon resonance sensors. They also study plasmonic materials based on hole arrays for enhanced sensitivity and for refractometric measurement multiplexed to surface-enhanced spectroscopies. Their innovations are integrated in instrumentation for portable sensing using surface plasmons and for multiplexed plasmonic sensing. They apply these sensors for therapeutic drug monitoring, biomarker detection and for sensing of environmental contaminants directly in crude fluids.</w:t>
      </w:r>
    </w:p>
    <w:sectPr w:rsidR="008546F9" w:rsidRPr="0086036D" w:rsidSect="0086036D">
      <w:pgSz w:w="12240" w:h="15840"/>
      <w:pgMar w:top="993"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3F34" w14:textId="77777777" w:rsidR="00111C0D" w:rsidRDefault="00111C0D" w:rsidP="00C6525C">
      <w:r>
        <w:separator/>
      </w:r>
    </w:p>
  </w:endnote>
  <w:endnote w:type="continuationSeparator" w:id="0">
    <w:p w14:paraId="0B1D71AB" w14:textId="77777777" w:rsidR="00111C0D" w:rsidRDefault="00111C0D" w:rsidP="00C6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4E5CD" w14:textId="77777777" w:rsidR="00111C0D" w:rsidRDefault="00111C0D" w:rsidP="00C6525C">
      <w:r>
        <w:separator/>
      </w:r>
    </w:p>
  </w:footnote>
  <w:footnote w:type="continuationSeparator" w:id="0">
    <w:p w14:paraId="23BCC3CC" w14:textId="77777777" w:rsidR="00111C0D" w:rsidRDefault="00111C0D" w:rsidP="00C6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55"/>
    <w:rsid w:val="00111C0D"/>
    <w:rsid w:val="00122DBF"/>
    <w:rsid w:val="00156E9C"/>
    <w:rsid w:val="007831B6"/>
    <w:rsid w:val="007C1155"/>
    <w:rsid w:val="008546F9"/>
    <w:rsid w:val="0086036D"/>
    <w:rsid w:val="0087254D"/>
    <w:rsid w:val="0087615D"/>
    <w:rsid w:val="009633A7"/>
    <w:rsid w:val="00C11EFD"/>
    <w:rsid w:val="00C6525C"/>
    <w:rsid w:val="00D2619A"/>
    <w:rsid w:val="00F144A3"/>
    <w:rsid w:val="00FC52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4D916"/>
  <w14:defaultImageDpi w14:val="300"/>
  <w15:docId w15:val="{E0F6A978-9298-49FC-BDAC-DCE2091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1155"/>
    <w:rPr>
      <w:rFonts w:ascii="Lucida Grande" w:hAnsi="Lucida Grande" w:cs="Lucida Grande"/>
      <w:sz w:val="18"/>
      <w:szCs w:val="18"/>
    </w:rPr>
  </w:style>
  <w:style w:type="character" w:customStyle="1" w:styleId="Char">
    <w:name w:val="批注框文本 Char"/>
    <w:basedOn w:val="a0"/>
    <w:link w:val="a3"/>
    <w:uiPriority w:val="99"/>
    <w:semiHidden/>
    <w:rsid w:val="007C1155"/>
    <w:rPr>
      <w:rFonts w:ascii="Lucida Grande" w:hAnsi="Lucida Grande" w:cs="Lucida Grande"/>
      <w:sz w:val="18"/>
      <w:szCs w:val="18"/>
    </w:rPr>
  </w:style>
  <w:style w:type="paragraph" w:styleId="a4">
    <w:name w:val="header"/>
    <w:basedOn w:val="a"/>
    <w:link w:val="Char0"/>
    <w:uiPriority w:val="99"/>
    <w:unhideWhenUsed/>
    <w:rsid w:val="00C652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6525C"/>
    <w:rPr>
      <w:sz w:val="18"/>
      <w:szCs w:val="18"/>
    </w:rPr>
  </w:style>
  <w:style w:type="paragraph" w:styleId="a5">
    <w:name w:val="footer"/>
    <w:basedOn w:val="a"/>
    <w:link w:val="Char1"/>
    <w:uiPriority w:val="99"/>
    <w:unhideWhenUsed/>
    <w:rsid w:val="00C6525C"/>
    <w:pPr>
      <w:tabs>
        <w:tab w:val="center" w:pos="4153"/>
        <w:tab w:val="right" w:pos="8306"/>
      </w:tabs>
      <w:snapToGrid w:val="0"/>
    </w:pPr>
    <w:rPr>
      <w:sz w:val="18"/>
      <w:szCs w:val="18"/>
    </w:rPr>
  </w:style>
  <w:style w:type="character" w:customStyle="1" w:styleId="Char1">
    <w:name w:val="页脚 Char"/>
    <w:basedOn w:val="a0"/>
    <w:link w:val="a5"/>
    <w:uiPriority w:val="99"/>
    <w:rsid w:val="00C6525C"/>
    <w:rPr>
      <w:sz w:val="18"/>
      <w:szCs w:val="18"/>
    </w:rPr>
  </w:style>
  <w:style w:type="character" w:styleId="a6">
    <w:name w:val="Hyperlink"/>
    <w:basedOn w:val="a0"/>
    <w:uiPriority w:val="99"/>
    <w:unhideWhenUsed/>
    <w:rsid w:val="00854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rbiosenso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3375</Characters>
  <Application>Microsoft Office Word</Application>
  <DocSecurity>0</DocSecurity>
  <Lines>28</Lines>
  <Paragraphs>7</Paragraphs>
  <ScaleCrop>false</ScaleCrop>
  <Company>Universite de Montreal</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Masson</dc:creator>
  <cp:keywords/>
  <dc:description/>
  <cp:lastModifiedBy>CS-Office</cp:lastModifiedBy>
  <cp:revision>3</cp:revision>
  <dcterms:created xsi:type="dcterms:W3CDTF">2016-05-15T04:01:00Z</dcterms:created>
  <dcterms:modified xsi:type="dcterms:W3CDTF">2016-05-15T04:07:00Z</dcterms:modified>
</cp:coreProperties>
</file>